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Richiesta consulenza assicurativa </w:t>
      </w:r>
    </w:p>
    <w:p>
      <w:pPr>
        <w:pStyle w:val="Normal"/>
        <w:spacing w:lineRule="auto" w:line="240" w:before="0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lang w:val="it-IT"/>
        </w:rPr>
        <w:t xml:space="preserve">Per richiedere un consulto/supporto compilare gentilmente il modulo e inviarlo via e-mail a </w:t>
      </w:r>
      <w:hyperlink r:id="rId2">
        <w:r>
          <w:rPr>
            <w:rStyle w:val="Internetverknpfung"/>
            <w:sz w:val="20"/>
            <w:lang w:val="it-IT"/>
          </w:rPr>
          <w:t>info@dze-csv.it</w:t>
        </w:r>
      </w:hyperlink>
      <w:r>
        <w:rPr>
          <w:sz w:val="20"/>
          <w:lang w:val="it-IT"/>
        </w:rPr>
        <w:t>.</w:t>
      </w:r>
    </w:p>
    <w:p>
      <w:pPr>
        <w:pStyle w:val="Normal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142" w:leader="none"/>
        </w:tabs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Dati dell’associazione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67"/>
      </w:tblGrid>
      <w:tr>
        <w:trPr/>
        <w:tc>
          <w:tcPr>
            <w:tcW w:w="269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367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sede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codice fiscale/p. IVA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fondazione</w:t>
            </w:r>
          </w:p>
        </w:tc>
        <w:tc>
          <w:tcPr>
            <w:tcW w:w="6367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Persona di riferimento – Dati del richiedente la consulenza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67"/>
      </w:tblGrid>
      <w:tr>
        <w:trPr/>
        <w:tc>
          <w:tcPr>
            <w:tcW w:w="269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6367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 all’interno dell’ente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636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4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67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D9D9D9" w:themeFill="background1" w:themeFillShade="d9"/>
        <w:tabs>
          <w:tab w:val="clear" w:pos="708"/>
          <w:tab w:val="left" w:pos="142" w:leader="none"/>
        </w:tabs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Composizione dell’associazione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7"/>
        <w:gridCol w:w="2824"/>
      </w:tblGrid>
      <w:tr>
        <w:trPr/>
        <w:tc>
          <w:tcPr>
            <w:tcW w:w="623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numero delle persone facenti parte del consiglio direttivo</w:t>
            </w:r>
          </w:p>
        </w:tc>
        <w:tc>
          <w:tcPr>
            <w:tcW w:w="282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23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numero di lavoratori dipendenti, soci lavoratori e altri prestatori d’opera</w:t>
            </w:r>
          </w:p>
        </w:tc>
        <w:tc>
          <w:tcPr>
            <w:tcW w:w="2824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23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numero complessivo di volontari</w:t>
            </w:r>
          </w:p>
        </w:tc>
        <w:tc>
          <w:tcPr>
            <w:tcW w:w="2824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23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numero di volontari in rotazione</w:t>
            </w:r>
          </w:p>
        </w:tc>
        <w:tc>
          <w:tcPr>
            <w:tcW w:w="2824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237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numero di paramedici</w:t>
            </w:r>
          </w:p>
        </w:tc>
        <w:tc>
          <w:tcPr>
            <w:tcW w:w="2824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Tipologia di associazione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ab/>
              <w:t xml:space="preserve">Organizzazione di volontariato (iscritta al registro prov. delle ODV) </w:t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ab/>
              <w:t xml:space="preserve">Associazione di promozione sociale (iscritta al registro prov. delle APS) </w:t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r>
              <w:rPr>
                <w:sz w:val="20"/>
                <w:szCs w:val="20"/>
                <w:lang w:val="it-IT"/>
              </w:rPr>
              <w:tab/>
              <w:t>Altro (associazione culturale, comitato, fondazione)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Breve descrizione dell’attività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Descrizione di eventuali sinistri negli ultimi 3 anni 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17" w:hanging="31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N.B.: </w:t>
      </w:r>
      <w:r>
        <w:rPr>
          <w:b/>
          <w:bCs/>
          <w:sz w:val="20"/>
          <w:szCs w:val="20"/>
          <w:u w:val="single"/>
          <w:lang w:val="it-IT"/>
        </w:rPr>
        <w:t>In caso di assicurazioni in corso chiediamo di portarne copia per garantire la migliore consulenza e il miglior confronto possibile.</w:t>
      </w:r>
    </w:p>
    <w:p>
      <w:pPr>
        <w:pStyle w:val="Normal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Privacy - Informativa ai sensi dell’art. 13 del Reg. UE 2016/679</w:t>
      </w:r>
    </w:p>
    <w:p>
      <w:pPr>
        <w:pStyle w:val="Normal"/>
        <w:spacing w:lineRule="auto" w:line="240" w:before="80" w:after="0"/>
        <w:jc w:val="both"/>
        <w:rPr>
          <w:sz w:val="18"/>
          <w:szCs w:val="20"/>
          <w:lang w:val="it-IT"/>
        </w:rPr>
      </w:pPr>
      <w:r>
        <w:rPr>
          <w:sz w:val="18"/>
          <w:szCs w:val="20"/>
          <w:lang w:val="it-IT"/>
        </w:rPr>
        <w:t xml:space="preserve">Il titolare del trattamento dei dati CSV Alto Adige ODV con sede a </w:t>
      </w:r>
      <w:r>
        <w:rPr>
          <w:sz w:val="20"/>
          <w:szCs w:val="20"/>
          <w:lang w:val="it-IT"/>
        </w:rPr>
        <w:t>39100</w:t>
      </w:r>
      <w:r>
        <w:rPr>
          <w:sz w:val="18"/>
          <w:szCs w:val="20"/>
          <w:lang w:val="it-IT"/>
        </w:rPr>
        <w:t xml:space="preserve"> Bolzano, piazza Silvius Magnago 1, 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>
      <w:pPr>
        <w:pStyle w:val="Normal"/>
        <w:spacing w:lineRule="auto" w:line="240" w:before="80" w:after="0"/>
        <w:jc w:val="both"/>
        <w:rPr/>
      </w:pPr>
      <w:r>
        <w:rPr>
          <w:sz w:val="18"/>
          <w:szCs w:val="20"/>
          <w:lang w:val="it-IT"/>
        </w:rPr>
        <w:t xml:space="preserve">Per la visione dell’informativa completa si rimanda a </w:t>
      </w:r>
      <w:hyperlink r:id="rId3">
        <w:r>
          <w:rPr>
            <w:rStyle w:val="Internetverknpfung"/>
            <w:sz w:val="18"/>
            <w:szCs w:val="20"/>
            <w:lang w:val="it-IT"/>
          </w:rPr>
          <w:t>https://www.garanteprivacy.it/</w:t>
        </w:r>
      </w:hyperlink>
      <w:r>
        <w:rPr>
          <w:sz w:val="18"/>
          <w:szCs w:val="20"/>
          <w:lang w:val="it-IT"/>
        </w:rPr>
        <w:t xml:space="preserve"> nonché alla privacy policy sul nostro sito </w:t>
      </w:r>
      <w:hyperlink r:id="rId4">
        <w:r>
          <w:rPr>
            <w:rStyle w:val="Internetverknpfung"/>
            <w:sz w:val="18"/>
            <w:szCs w:val="20"/>
            <w:lang w:val="it-IT"/>
          </w:rPr>
          <w:t>www.dze-csv.it</w:t>
        </w:r>
      </w:hyperlink>
      <w:r>
        <w:rPr>
          <w:sz w:val="18"/>
          <w:szCs w:val="20"/>
          <w:lang w:val="it-IT"/>
        </w:rPr>
        <w:t>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709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FILENAME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Modulo-consulenza-assicurativa.docx</w:t>
    </w:r>
    <w:r>
      <w:rPr>
        <w:sz w:val="16"/>
        <w:szCs w:val="16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0b55b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0b55b5"/>
    <w:rPr>
      <w:color w:val="0563C1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08536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8536f"/>
    <w:rPr/>
  </w:style>
  <w:style w:type="character" w:styleId="ListLabel1">
    <w:name w:val="ListLabel 1"/>
    <w:qFormat/>
    <w:rPr>
      <w:sz w:val="20"/>
      <w:lang w:val="it-IT"/>
    </w:rPr>
  </w:style>
  <w:style w:type="character" w:styleId="ListLabel2">
    <w:name w:val="ListLabel 2"/>
    <w:qFormat/>
    <w:rPr>
      <w:sz w:val="18"/>
      <w:szCs w:val="20"/>
      <w:lang w:val="it-I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itel">
    <w:name w:val="Title"/>
    <w:basedOn w:val="Normal"/>
    <w:next w:val="Normal"/>
    <w:link w:val="TitelZchn"/>
    <w:uiPriority w:val="10"/>
    <w:qFormat/>
    <w:rsid w:val="000b55b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Kopfzeile">
    <w:name w:val="Header"/>
    <w:basedOn w:val="Normal"/>
    <w:link w:val="KopfzeileZchn"/>
    <w:uiPriority w:val="99"/>
    <w:unhideWhenUsed/>
    <w:rsid w:val="000853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0853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a28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dze-csv.it" TargetMode="External"/><Relationship Id="rId3" Type="http://schemas.openxmlformats.org/officeDocument/2006/relationships/hyperlink" Target="https://www.garanteprivacy.it/" TargetMode="External"/><Relationship Id="rId4" Type="http://schemas.openxmlformats.org/officeDocument/2006/relationships/hyperlink" Target="http://www.dze-csv.it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LibreOffice/6.1.6.3$Windows_x86 LibreOffice_project/5896ab1714085361c45cf540f76f60673dd96a72</Application>
  <Pages>1</Pages>
  <Words>272</Words>
  <Characters>1718</Characters>
  <CharactersWithSpaces>1965</CharactersWithSpaces>
  <Paragraphs>34</Paragraphs>
  <Company>SZBZ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2020-03-03T10:19:00Z</dcterms:created>
  <dc:creator>laptop</dc:creator>
  <dc:description/>
  <dc:language>de-DE</dc:language>
  <cp:lastModifiedBy>Verwaltung DZE - amministrazione CSV</cp:lastModifiedBy>
  <cp:lastPrinted>2020-03-03T10:06:00Z</cp:lastPrinted>
  <dcterms:modified xsi:type="dcterms:W3CDTF">2020-03-03T10:37:00Z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SZBZ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